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59B" w:rsidRPr="006F359B" w:rsidRDefault="006F359B" w:rsidP="006F359B">
      <w:pPr>
        <w:bidi w:val="0"/>
        <w:spacing w:after="135" w:line="24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u w:val="single"/>
        </w:rPr>
      </w:pPr>
    </w:p>
    <w:p w:rsidR="006F359B" w:rsidRPr="006F359B" w:rsidRDefault="006F359B" w:rsidP="006F359B">
      <w:pPr>
        <w:shd w:val="clear" w:color="auto" w:fill="FFFFFF"/>
        <w:spacing w:before="300"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  <w:r w:rsidRPr="006F359B">
        <w:rPr>
          <w:rFonts w:ascii="Arial" w:eastAsia="Times New Roman" w:hAnsi="Arial" w:cs="Arial"/>
          <w:b/>
          <w:bCs/>
          <w:color w:val="444444"/>
          <w:sz w:val="27"/>
          <w:szCs w:val="27"/>
        </w:rPr>
        <w:t>FS Results</w:t>
      </w:r>
    </w:p>
    <w:p w:rsidR="006F359B" w:rsidRPr="006F359B" w:rsidRDefault="006F359B" w:rsidP="006F359B">
      <w:pPr>
        <w:shd w:val="clear" w:color="auto" w:fill="FFFFFF"/>
        <w:spacing w:before="300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</w:pPr>
      <w:r w:rsidRPr="006F359B"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  <w:t>نمونه سرم مجهول غربالگری جنین</w:t>
      </w:r>
    </w:p>
    <w:tbl>
      <w:tblPr>
        <w:bidiVisual/>
        <w:tblW w:w="94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255"/>
        <w:gridCol w:w="3642"/>
        <w:gridCol w:w="2564"/>
      </w:tblGrid>
      <w:tr w:rsidR="006F359B" w:rsidRPr="006F359B" w:rsidTr="00D348CF">
        <w:trPr>
          <w:trHeight w:val="16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59B" w:rsidRPr="006F359B" w:rsidRDefault="006F359B" w:rsidP="00D348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آزمایشگاه پ</w:t>
            </w:r>
            <w:r w:rsidR="00D348CF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ویش صفه اصفهان</w:t>
            </w:r>
            <w:bookmarkStart w:id="0" w:name="_GoBack"/>
            <w:bookmarkEnd w:id="0"/>
          </w:p>
        </w:tc>
        <w:tc>
          <w:tcPr>
            <w:tcW w:w="3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EQAP-18804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کد نمونه</w:t>
            </w:r>
            <w:r w:rsidRPr="006F359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 1253</w:t>
            </w:r>
          </w:p>
        </w:tc>
      </w:tr>
    </w:tbl>
    <w:p w:rsidR="006F359B" w:rsidRPr="006F359B" w:rsidRDefault="006F359B" w:rsidP="006F359B">
      <w:pPr>
        <w:shd w:val="clear" w:color="auto" w:fill="FFFFFF"/>
        <w:bidi w:val="0"/>
        <w:spacing w:before="300" w:after="300" w:line="240" w:lineRule="auto"/>
        <w:rPr>
          <w:rFonts w:ascii="Helvetica" w:eastAsia="Times New Roman" w:hAnsi="Helvetica" w:cs="Helvetica"/>
          <w:color w:val="333333"/>
          <w:sz w:val="21"/>
          <w:szCs w:val="21"/>
          <w:rtl/>
        </w:rPr>
      </w:pPr>
      <w:r w:rsidRPr="006F359B">
        <w:rPr>
          <w:rFonts w:ascii="Helvetica" w:eastAsia="Times New Roman" w:hAnsi="Helvetica" w:cs="Helvetica"/>
          <w:color w:val="333333"/>
          <w:sz w:val="21"/>
          <w:szCs w:val="21"/>
        </w:rPr>
        <w:pict>
          <v:rect id="_x0000_i1025" style="width:0;height:0" o:hralign="center" o:hrstd="t" o:hr="t" fillcolor="#a0a0a0" stroked="f"/>
        </w:pict>
      </w:r>
    </w:p>
    <w:p w:rsidR="005C62FF" w:rsidRDefault="005C62FF" w:rsidP="006F359B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  <w:rtl/>
        </w:rPr>
      </w:pPr>
    </w:p>
    <w:p w:rsidR="005C62FF" w:rsidRDefault="005C62FF" w:rsidP="006F359B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  <w:rtl/>
        </w:rPr>
      </w:pPr>
    </w:p>
    <w:p w:rsidR="005C62FF" w:rsidRDefault="005C62FF" w:rsidP="006F359B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  <w:rtl/>
        </w:rPr>
      </w:pPr>
    </w:p>
    <w:p w:rsidR="005C62FF" w:rsidRDefault="005C62FF" w:rsidP="006F359B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  <w:rtl/>
        </w:rPr>
      </w:pPr>
    </w:p>
    <w:p w:rsidR="006F359B" w:rsidRPr="006F359B" w:rsidRDefault="006F359B" w:rsidP="006F359B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F359B">
        <w:rPr>
          <w:rFonts w:ascii="Helvetica" w:eastAsia="Times New Roman" w:hAnsi="Helvetica" w:cs="Helvetica"/>
          <w:color w:val="333333"/>
          <w:sz w:val="21"/>
          <w:szCs w:val="21"/>
          <w:rtl/>
        </w:rPr>
        <w:t>برای مشاهده آنالیز آماری تمامی همگروه ها، در جدول زیر بر روی نام آنالیت مورد نظر کلیک کنید.</w:t>
      </w:r>
    </w:p>
    <w:tbl>
      <w:tblPr>
        <w:bidiVisual/>
        <w:tblW w:w="81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45"/>
        <w:gridCol w:w="405"/>
        <w:gridCol w:w="6165"/>
      </w:tblGrid>
      <w:tr w:rsidR="006F359B" w:rsidRPr="006F359B" w:rsidTr="006F359B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0.5 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عالی (رنگ آبی)</w:t>
            </w:r>
          </w:p>
        </w:tc>
      </w:tr>
      <w:tr w:rsidR="006F359B" w:rsidRPr="006F359B" w:rsidTr="006F359B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1.0 - 0.5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مطلوب (رنگ سبز)</w:t>
            </w:r>
          </w:p>
        </w:tc>
      </w:tr>
      <w:tr w:rsidR="006F359B" w:rsidRPr="006F359B" w:rsidTr="006F359B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B806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2.0 - 1.0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قابل قبول اما در حدود مرز (رنگ زرد)</w:t>
            </w:r>
          </w:p>
        </w:tc>
      </w:tr>
      <w:tr w:rsidR="006F359B" w:rsidRPr="006F359B" w:rsidTr="006F359B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6327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3.0 - 2.0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نیاز به بررسی روش و کنترل کالیبراسیون (رنگ نارنجی)</w:t>
            </w:r>
          </w:p>
        </w:tc>
      </w:tr>
      <w:tr w:rsidR="006F359B" w:rsidRPr="006F359B" w:rsidTr="006F359B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0000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وجودنقص و نیاز به پیگیری فوری (رنگ قرمز)</w:t>
            </w:r>
          </w:p>
        </w:tc>
      </w:tr>
      <w:tr w:rsidR="006F359B" w:rsidRPr="006F359B" w:rsidTr="006F359B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0000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10.0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گزارش شده خارج از محدوده است (</w:t>
            </w: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Out Of Range</w:t>
            </w:r>
            <w:r w:rsidRPr="006F359B">
              <w:rPr>
                <w:rFonts w:ascii="Tahoma" w:eastAsia="Times New Roman" w:hAnsi="Tahoma" w:cs="Tahoma"/>
                <w:sz w:val="18"/>
                <w:szCs w:val="18"/>
                <w:rtl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950"/>
        <w:tblW w:w="1010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6"/>
        <w:gridCol w:w="1006"/>
        <w:gridCol w:w="1238"/>
        <w:gridCol w:w="1909"/>
        <w:gridCol w:w="1860"/>
        <w:gridCol w:w="1813"/>
        <w:gridCol w:w="860"/>
      </w:tblGrid>
      <w:tr w:rsidR="006F359B" w:rsidRPr="006F359B" w:rsidTr="006F359B">
        <w:trPr>
          <w:trHeight w:val="218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Analyte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Result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Count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Mean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%CV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DI</w:t>
            </w:r>
          </w:p>
        </w:tc>
      </w:tr>
      <w:tr w:rsidR="006F359B" w:rsidRPr="006F359B" w:rsidTr="006F359B">
        <w:trPr>
          <w:trHeight w:val="235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7" w:tgtFrame="_blank" w:history="1"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PAPP-A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mIU</w:t>
            </w:r>
            <w:proofErr w:type="spellEnd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/mL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11.40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11.05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12.81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0.21</w:t>
            </w:r>
          </w:p>
        </w:tc>
      </w:tr>
      <w:tr w:rsidR="006F359B" w:rsidRPr="006F359B" w:rsidTr="006F359B">
        <w:trPr>
          <w:trHeight w:val="218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8" w:tgtFrame="_blank" w:history="1"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Free β</w:t>
              </w:r>
              <w:proofErr w:type="spellStart"/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hCG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ng</w:t>
            </w:r>
            <w:proofErr w:type="spellEnd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/mL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37.50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36.53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9.16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0.18</w:t>
            </w:r>
          </w:p>
        </w:tc>
      </w:tr>
      <w:tr w:rsidR="006F359B" w:rsidRPr="006F359B" w:rsidTr="006F359B">
        <w:trPr>
          <w:trHeight w:val="218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9" w:tgtFrame="_blank" w:history="1">
              <w:proofErr w:type="spellStart"/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hCG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IU/L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72877.10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70221.09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4.55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0.25</w:t>
            </w:r>
          </w:p>
        </w:tc>
      </w:tr>
      <w:tr w:rsidR="006F359B" w:rsidRPr="006F359B" w:rsidTr="006F359B">
        <w:trPr>
          <w:trHeight w:val="218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0" w:tgtFrame="_blank" w:history="1"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AFP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ng</w:t>
            </w:r>
            <w:proofErr w:type="spellEnd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/mL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25.04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7.54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47" w:themeFill="accent6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0.7</w:t>
            </w:r>
          </w:p>
        </w:tc>
      </w:tr>
      <w:tr w:rsidR="006F359B" w:rsidRPr="006F359B" w:rsidTr="006F359B">
        <w:trPr>
          <w:trHeight w:val="235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1" w:tgtFrame="_blank" w:history="1"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Unconjugated E3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ng</w:t>
            </w:r>
            <w:proofErr w:type="spellEnd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/mL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0.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16.55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47" w:themeFill="accent6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0.83</w:t>
            </w:r>
          </w:p>
        </w:tc>
      </w:tr>
      <w:tr w:rsidR="006F359B" w:rsidRPr="006F359B" w:rsidTr="006F359B">
        <w:trPr>
          <w:trHeight w:val="218"/>
        </w:trPr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2" w:tgtFrame="_blank" w:history="1">
              <w:proofErr w:type="spellStart"/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Inhibib</w:t>
              </w:r>
              <w:proofErr w:type="spellEnd"/>
              <w:r w:rsidRPr="006F359B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 xml:space="preserve"> A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pg</w:t>
            </w:r>
            <w:proofErr w:type="spellEnd"/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/mL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329</w:t>
            </w: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308.55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6F359B">
              <w:rPr>
                <w:rFonts w:ascii="Tahoma" w:eastAsia="Times New Roman" w:hAnsi="Tahoma" w:cs="Tahoma"/>
                <w:sz w:val="18"/>
                <w:szCs w:val="18"/>
              </w:rPr>
              <w:t>15.16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47" w:themeFill="accent6"/>
            <w:vAlign w:val="center"/>
            <w:hideMark/>
          </w:tcPr>
          <w:p w:rsidR="006F359B" w:rsidRPr="006F359B" w:rsidRDefault="006F359B" w:rsidP="006F359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0.91</w:t>
            </w:r>
          </w:p>
        </w:tc>
      </w:tr>
    </w:tbl>
    <w:p w:rsidR="006F359B" w:rsidRPr="006F359B" w:rsidRDefault="006F359B" w:rsidP="006F359B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  <w:rtl/>
        </w:rPr>
      </w:pPr>
      <w:r w:rsidRPr="006F359B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6F359B">
        <w:rPr>
          <w:rFonts w:ascii="Helvetica" w:eastAsia="Times New Roman" w:hAnsi="Helvetica" w:cs="Helvetica"/>
          <w:color w:val="333333"/>
          <w:sz w:val="21"/>
          <w:szCs w:val="21"/>
        </w:rPr>
        <w:br w:type="textWrapping" w:clear="all"/>
      </w:r>
    </w:p>
    <w:p w:rsidR="006F359B" w:rsidRPr="006F359B" w:rsidRDefault="006F359B" w:rsidP="006F359B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F359B" w:rsidRPr="006F359B" w:rsidSect="00FA3430">
      <w:headerReference w:type="default" r:id="rId13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9B" w:rsidRDefault="006F359B" w:rsidP="006F359B">
      <w:pPr>
        <w:spacing w:after="0" w:line="240" w:lineRule="auto"/>
      </w:pPr>
      <w:r>
        <w:separator/>
      </w:r>
    </w:p>
  </w:endnote>
  <w:endnote w:type="continuationSeparator" w:id="0">
    <w:p w:rsidR="006F359B" w:rsidRDefault="006F359B" w:rsidP="006F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9B" w:rsidRDefault="006F359B" w:rsidP="006F359B">
      <w:pPr>
        <w:spacing w:after="0" w:line="240" w:lineRule="auto"/>
      </w:pPr>
      <w:r>
        <w:separator/>
      </w:r>
    </w:p>
  </w:footnote>
  <w:footnote w:type="continuationSeparator" w:id="0">
    <w:p w:rsidR="006F359B" w:rsidRDefault="006F359B" w:rsidP="006F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9B" w:rsidRPr="006F359B" w:rsidRDefault="006F359B" w:rsidP="006F359B">
    <w:pPr>
      <w:numPr>
        <w:ilvl w:val="0"/>
        <w:numId w:val="2"/>
      </w:numPr>
      <w:bidi w:val="0"/>
      <w:spacing w:after="0" w:line="240" w:lineRule="auto"/>
      <w:ind w:left="0"/>
      <w:rPr>
        <w:rFonts w:ascii="Times New Roman" w:eastAsia="Times New Roman" w:hAnsi="Times New Roman" w:cs="Times New Roman"/>
        <w:sz w:val="24"/>
        <w:szCs w:val="24"/>
        <w:u w:val="single"/>
      </w:rPr>
    </w:pPr>
  </w:p>
  <w:p w:rsidR="006F359B" w:rsidRPr="006F359B" w:rsidRDefault="006F359B" w:rsidP="006F359B">
    <w:pPr>
      <w:shd w:val="clear" w:color="auto" w:fill="FFFFFF"/>
      <w:spacing w:before="150" w:after="150" w:line="240" w:lineRule="auto"/>
      <w:outlineLvl w:val="3"/>
      <w:rPr>
        <w:rFonts w:ascii="IRANSans" w:eastAsia="Times New Roman" w:hAnsi="IRANSans" w:cs="Helvetica"/>
        <w:b/>
        <w:bCs/>
        <w:color w:val="B22222"/>
        <w:sz w:val="24"/>
        <w:szCs w:val="24"/>
      </w:rPr>
    </w:pPr>
    <w:r w:rsidRPr="006F359B">
      <w:rPr>
        <w:rFonts w:ascii="IRANSans" w:eastAsia="Times New Roman" w:hAnsi="IRANSans" w:cs="Helvetica"/>
        <w:b/>
        <w:bCs/>
        <w:color w:val="B22222"/>
        <w:sz w:val="24"/>
        <w:szCs w:val="24"/>
        <w:rtl/>
      </w:rPr>
      <w:t>دوره سی و دوم زمستان 1397</w:t>
    </w:r>
  </w:p>
  <w:p w:rsidR="006F359B" w:rsidRDefault="006F359B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25FA7"/>
    <w:multiLevelType w:val="multilevel"/>
    <w:tmpl w:val="9078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6B5762"/>
    <w:multiLevelType w:val="multilevel"/>
    <w:tmpl w:val="2DCE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59B"/>
    <w:rsid w:val="005C62FF"/>
    <w:rsid w:val="006F359B"/>
    <w:rsid w:val="00712915"/>
    <w:rsid w:val="00D348CF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9A50BD4-C815-4378-A58C-4FFC9B2C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F359B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6F359B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F359B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35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6F359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F359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F359B"/>
    <w:rPr>
      <w:color w:val="0000FF"/>
      <w:u w:val="single"/>
    </w:rPr>
  </w:style>
  <w:style w:type="character" w:customStyle="1" w:styleId="logo-lg">
    <w:name w:val="logo-lg"/>
    <w:basedOn w:val="DefaultParagraphFont"/>
    <w:rsid w:val="006F359B"/>
  </w:style>
  <w:style w:type="character" w:customStyle="1" w:styleId="sr-only">
    <w:name w:val="sr-only"/>
    <w:basedOn w:val="DefaultParagraphFont"/>
    <w:rsid w:val="006F359B"/>
  </w:style>
  <w:style w:type="paragraph" w:customStyle="1" w:styleId="iransans">
    <w:name w:val="iransans"/>
    <w:basedOn w:val="Normal"/>
    <w:rsid w:val="006F359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13">
    <w:name w:val="fs13"/>
    <w:basedOn w:val="DefaultParagraphFont"/>
    <w:rsid w:val="006F359B"/>
  </w:style>
  <w:style w:type="character" w:customStyle="1" w:styleId="fs12">
    <w:name w:val="fs12"/>
    <w:basedOn w:val="DefaultParagraphFont"/>
    <w:rsid w:val="006F359B"/>
  </w:style>
  <w:style w:type="character" w:styleId="Strong">
    <w:name w:val="Strong"/>
    <w:basedOn w:val="DefaultParagraphFont"/>
    <w:uiPriority w:val="22"/>
    <w:qFormat/>
    <w:rsid w:val="006F359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F3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9B"/>
  </w:style>
  <w:style w:type="paragraph" w:styleId="Footer">
    <w:name w:val="footer"/>
    <w:basedOn w:val="Normal"/>
    <w:link w:val="FooterChar"/>
    <w:uiPriority w:val="99"/>
    <w:unhideWhenUsed/>
    <w:rsid w:val="006F3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6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71979">
          <w:marLeft w:val="3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73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25740">
                      <w:marLeft w:val="0"/>
                      <w:marRight w:val="0"/>
                      <w:marTop w:val="0"/>
                      <w:marBottom w:val="300"/>
                      <w:divBdr>
                        <w:top w:val="single" w:sz="18" w:space="0" w:color="F39C1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76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2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65423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69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30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qcld.com/IACLD/EQAP/Analysis/Course5/ReportFSAna/18891/125/39512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qcld.com/IACLD/EQAP/Analysis/Course5/ReportFSAna/18891/125/39503" TargetMode="External"/><Relationship Id="rId12" Type="http://schemas.openxmlformats.org/officeDocument/2006/relationships/hyperlink" Target="http://eqcld.com/IACLD/EQAP/Analysis/Course5/ReportFSAna/18891/125/395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qcld.com/IACLD/EQAP/Analysis/Course5/ReportFSAna/18891/125/3955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qcld.com/IACLD/EQAP/Analysis/Course5/ReportFSAna/18891/125/395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qcld.com/IACLD/EQAP/Analysis/Course5/ReportFSAna/18891/125/395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pasteur</dc:creator>
  <cp:keywords/>
  <dc:description/>
  <cp:lastModifiedBy>pasteur</cp:lastModifiedBy>
  <cp:revision>2</cp:revision>
  <dcterms:created xsi:type="dcterms:W3CDTF">2019-06-15T05:38:00Z</dcterms:created>
  <dcterms:modified xsi:type="dcterms:W3CDTF">2019-06-15T05:38:00Z</dcterms:modified>
</cp:coreProperties>
</file>